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DA" w:rsidRDefault="009424DA" w:rsidP="009424DA">
      <w:pPr>
        <w:rPr>
          <w:b/>
          <w:bCs/>
          <w:color w:val="000000"/>
          <w:spacing w:val="16"/>
          <w:sz w:val="28"/>
          <w:szCs w:val="28"/>
        </w:rPr>
      </w:pPr>
      <w:r>
        <w:rPr>
          <w:sz w:val="28"/>
          <w:szCs w:val="28"/>
        </w:rPr>
        <w:tab/>
      </w:r>
    </w:p>
    <w:p w:rsidR="009424DA" w:rsidRDefault="009424DA" w:rsidP="009424DA">
      <w:pPr>
        <w:pStyle w:val="western"/>
        <w:spacing w:before="62" w:beforeAutospacing="0" w:after="62" w:afterAutospacing="0" w:line="200" w:lineRule="atLeast"/>
        <w:rPr>
          <w:b/>
          <w:bCs/>
          <w:color w:val="000000"/>
          <w:spacing w:val="16"/>
          <w:sz w:val="28"/>
          <w:szCs w:val="28"/>
        </w:rPr>
      </w:pPr>
    </w:p>
    <w:p w:rsidR="009424DA" w:rsidRPr="009424DA" w:rsidRDefault="009424DA" w:rsidP="009424DA">
      <w:pPr>
        <w:pStyle w:val="western"/>
        <w:spacing w:before="62" w:beforeAutospacing="0" w:after="62" w:afterAutospacing="0" w:line="200" w:lineRule="atLeast"/>
        <w:jc w:val="center"/>
        <w:rPr>
          <w:b/>
          <w:bCs/>
          <w:color w:val="000000"/>
          <w:spacing w:val="16"/>
          <w:sz w:val="28"/>
          <w:szCs w:val="28"/>
        </w:rPr>
      </w:pPr>
      <w:r w:rsidRPr="009424DA">
        <w:rPr>
          <w:b/>
          <w:bCs/>
          <w:color w:val="000000"/>
          <w:spacing w:val="16"/>
          <w:sz w:val="28"/>
          <w:szCs w:val="28"/>
        </w:rPr>
        <w:t>Информация о формировании реестра владельцев акций</w:t>
      </w:r>
    </w:p>
    <w:p w:rsidR="009424DA" w:rsidRPr="009424DA" w:rsidRDefault="009424DA" w:rsidP="009424DA">
      <w:pPr>
        <w:pStyle w:val="western"/>
        <w:spacing w:before="62" w:beforeAutospacing="0" w:after="62" w:afterAutospacing="0" w:line="200" w:lineRule="atLeast"/>
        <w:jc w:val="center"/>
        <w:rPr>
          <w:b/>
          <w:bCs/>
          <w:color w:val="000000"/>
          <w:spacing w:val="16"/>
          <w:sz w:val="28"/>
          <w:szCs w:val="28"/>
        </w:rPr>
      </w:pPr>
      <w:r w:rsidRPr="009424DA">
        <w:rPr>
          <w:b/>
          <w:bCs/>
          <w:color w:val="000000"/>
          <w:spacing w:val="16"/>
          <w:sz w:val="28"/>
          <w:szCs w:val="28"/>
        </w:rPr>
        <w:t>ОАО «</w:t>
      </w:r>
      <w:proofErr w:type="spellStart"/>
      <w:r w:rsidRPr="009424DA">
        <w:rPr>
          <w:b/>
          <w:bCs/>
          <w:color w:val="000000"/>
          <w:spacing w:val="16"/>
          <w:sz w:val="28"/>
          <w:szCs w:val="28"/>
        </w:rPr>
        <w:t>Облоптторг</w:t>
      </w:r>
      <w:proofErr w:type="spellEnd"/>
      <w:r w:rsidRPr="009424DA">
        <w:rPr>
          <w:b/>
          <w:bCs/>
          <w:color w:val="000000"/>
          <w:spacing w:val="16"/>
          <w:sz w:val="28"/>
          <w:szCs w:val="28"/>
        </w:rPr>
        <w:t>»:</w:t>
      </w:r>
    </w:p>
    <w:p w:rsidR="009424DA" w:rsidRPr="009424DA" w:rsidRDefault="009424DA" w:rsidP="009424DA">
      <w:pPr>
        <w:pStyle w:val="western"/>
        <w:spacing w:before="62" w:beforeAutospacing="0" w:after="62" w:afterAutospacing="0" w:line="200" w:lineRule="atLeast"/>
        <w:ind w:firstLine="708"/>
        <w:jc w:val="both"/>
        <w:rPr>
          <w:b/>
          <w:bCs/>
          <w:color w:val="000000"/>
          <w:spacing w:val="16"/>
          <w:sz w:val="28"/>
          <w:szCs w:val="28"/>
        </w:rPr>
      </w:pPr>
      <w:r w:rsidRPr="009424DA">
        <w:rPr>
          <w:sz w:val="28"/>
          <w:szCs w:val="28"/>
        </w:rPr>
        <w:t>ОАО   «</w:t>
      </w:r>
      <w:proofErr w:type="spellStart"/>
      <w:r w:rsidRPr="009424DA">
        <w:rPr>
          <w:sz w:val="28"/>
          <w:szCs w:val="28"/>
        </w:rPr>
        <w:t>Облоптторг</w:t>
      </w:r>
      <w:proofErr w:type="spellEnd"/>
      <w:r w:rsidRPr="009424DA">
        <w:rPr>
          <w:sz w:val="28"/>
          <w:szCs w:val="28"/>
        </w:rPr>
        <w:t>»  на основании ст.56   закона    №231-З  от  05.01.2015 «О рынке ценных бумаг» сообщает:</w:t>
      </w:r>
    </w:p>
    <w:p w:rsidR="009424DA" w:rsidRPr="009424DA" w:rsidRDefault="009424DA" w:rsidP="009424DA">
      <w:pPr>
        <w:jc w:val="both"/>
        <w:rPr>
          <w:sz w:val="28"/>
          <w:szCs w:val="28"/>
        </w:rPr>
      </w:pPr>
      <w:r w:rsidRPr="009424DA">
        <w:rPr>
          <w:sz w:val="28"/>
          <w:szCs w:val="28"/>
        </w:rPr>
        <w:t xml:space="preserve">     </w:t>
      </w:r>
      <w:r w:rsidRPr="009424DA">
        <w:rPr>
          <w:color w:val="000000"/>
          <w:spacing w:val="16"/>
          <w:sz w:val="28"/>
          <w:szCs w:val="28"/>
        </w:rPr>
        <w:t xml:space="preserve">- полное наименование и местонахождение акционерного общества: </w:t>
      </w:r>
      <w:r w:rsidRPr="009424DA">
        <w:rPr>
          <w:sz w:val="28"/>
          <w:szCs w:val="28"/>
        </w:rPr>
        <w:t>Открытое акционерное общество «</w:t>
      </w:r>
      <w:proofErr w:type="spellStart"/>
      <w:r w:rsidRPr="009424DA">
        <w:rPr>
          <w:sz w:val="28"/>
          <w:szCs w:val="28"/>
        </w:rPr>
        <w:t>Облоптторг</w:t>
      </w:r>
      <w:proofErr w:type="spellEnd"/>
      <w:r w:rsidRPr="009424DA">
        <w:rPr>
          <w:sz w:val="28"/>
          <w:szCs w:val="28"/>
        </w:rPr>
        <w:t xml:space="preserve">», расположенное по адресу: 246010, Республика Беларусь, </w:t>
      </w:r>
      <w:proofErr w:type="spellStart"/>
      <w:r w:rsidRPr="009424DA">
        <w:rPr>
          <w:sz w:val="28"/>
          <w:szCs w:val="28"/>
        </w:rPr>
        <w:t>г</w:t>
      </w:r>
      <w:proofErr w:type="gramStart"/>
      <w:r w:rsidRPr="009424DA">
        <w:rPr>
          <w:sz w:val="28"/>
          <w:szCs w:val="28"/>
        </w:rPr>
        <w:t>.Г</w:t>
      </w:r>
      <w:proofErr w:type="gramEnd"/>
      <w:r w:rsidRPr="009424DA">
        <w:rPr>
          <w:sz w:val="28"/>
          <w:szCs w:val="28"/>
        </w:rPr>
        <w:t>омель</w:t>
      </w:r>
      <w:proofErr w:type="spellEnd"/>
      <w:r w:rsidRPr="009424DA">
        <w:rPr>
          <w:sz w:val="28"/>
          <w:szCs w:val="28"/>
        </w:rPr>
        <w:t xml:space="preserve">, </w:t>
      </w:r>
      <w:proofErr w:type="spellStart"/>
      <w:r w:rsidRPr="009424DA">
        <w:rPr>
          <w:sz w:val="28"/>
          <w:szCs w:val="28"/>
        </w:rPr>
        <w:t>ул.Могилевская</w:t>
      </w:r>
      <w:proofErr w:type="spellEnd"/>
      <w:r w:rsidRPr="009424DA">
        <w:rPr>
          <w:sz w:val="28"/>
          <w:szCs w:val="28"/>
        </w:rPr>
        <w:t>, 1а.</w:t>
      </w:r>
    </w:p>
    <w:p w:rsidR="009424DA" w:rsidRPr="009424DA" w:rsidRDefault="009424DA" w:rsidP="009424DA">
      <w:pPr>
        <w:jc w:val="both"/>
        <w:rPr>
          <w:sz w:val="10"/>
          <w:szCs w:val="10"/>
        </w:rPr>
      </w:pPr>
    </w:p>
    <w:p w:rsidR="009424DA" w:rsidRPr="009424DA" w:rsidRDefault="009424DA" w:rsidP="009424DA">
      <w:pPr>
        <w:jc w:val="both"/>
        <w:rPr>
          <w:sz w:val="28"/>
          <w:szCs w:val="28"/>
        </w:rPr>
      </w:pPr>
      <w:r w:rsidRPr="009424DA">
        <w:rPr>
          <w:b/>
          <w:bCs/>
          <w:color w:val="000000"/>
          <w:spacing w:val="16"/>
          <w:sz w:val="28"/>
          <w:szCs w:val="28"/>
        </w:rPr>
        <w:t xml:space="preserve">    -</w:t>
      </w:r>
      <w:r w:rsidRPr="009424DA">
        <w:rPr>
          <w:rStyle w:val="apple-converted-space"/>
          <w:b/>
          <w:bCs/>
          <w:color w:val="000000"/>
          <w:spacing w:val="16"/>
          <w:sz w:val="28"/>
          <w:szCs w:val="28"/>
        </w:rPr>
        <w:t> </w:t>
      </w:r>
      <w:r w:rsidRPr="009424DA">
        <w:rPr>
          <w:color w:val="000000"/>
          <w:spacing w:val="16"/>
          <w:sz w:val="28"/>
          <w:szCs w:val="28"/>
        </w:rPr>
        <w:t xml:space="preserve">наименование   уполномоченного  органа акционерного общества и дата принятия им решения, в соответствии с которым осуществляется формирование реестра владельцев акций: </w:t>
      </w:r>
      <w:r w:rsidRPr="009424DA">
        <w:rPr>
          <w:sz w:val="28"/>
          <w:szCs w:val="28"/>
        </w:rPr>
        <w:t>Наблюдательный    совет     ОАО «</w:t>
      </w:r>
      <w:proofErr w:type="spellStart"/>
      <w:r w:rsidRPr="009424DA">
        <w:rPr>
          <w:sz w:val="28"/>
          <w:szCs w:val="28"/>
        </w:rPr>
        <w:t>Облоптторг</w:t>
      </w:r>
      <w:proofErr w:type="spellEnd"/>
      <w:r w:rsidRPr="009424DA">
        <w:rPr>
          <w:sz w:val="28"/>
          <w:szCs w:val="28"/>
        </w:rPr>
        <w:t xml:space="preserve">». </w:t>
      </w:r>
    </w:p>
    <w:p w:rsidR="009424DA" w:rsidRPr="009424DA" w:rsidRDefault="009424DA" w:rsidP="009424DA">
      <w:pPr>
        <w:ind w:firstLine="708"/>
        <w:jc w:val="both"/>
        <w:rPr>
          <w:sz w:val="10"/>
          <w:szCs w:val="10"/>
        </w:rPr>
      </w:pPr>
      <w:r w:rsidRPr="009424DA">
        <w:rPr>
          <w:sz w:val="28"/>
          <w:szCs w:val="28"/>
        </w:rPr>
        <w:t>Решение  принято 24  февраля  2023 года на заседании наблюдательного   совета  ОАО «</w:t>
      </w:r>
      <w:proofErr w:type="spellStart"/>
      <w:r w:rsidRPr="009424DA">
        <w:rPr>
          <w:sz w:val="28"/>
          <w:szCs w:val="28"/>
        </w:rPr>
        <w:t>Облоптторг</w:t>
      </w:r>
      <w:proofErr w:type="spellEnd"/>
      <w:r w:rsidRPr="009424DA">
        <w:rPr>
          <w:sz w:val="28"/>
          <w:szCs w:val="28"/>
        </w:rPr>
        <w:t xml:space="preserve">» (протокол № 1/23 от 24.02.2023). </w:t>
      </w:r>
    </w:p>
    <w:p w:rsidR="009424DA" w:rsidRPr="009424DA" w:rsidRDefault="009424DA" w:rsidP="009424DA">
      <w:pPr>
        <w:jc w:val="both"/>
        <w:rPr>
          <w:sz w:val="28"/>
          <w:szCs w:val="28"/>
        </w:rPr>
      </w:pPr>
      <w:r w:rsidRPr="009424DA">
        <w:rPr>
          <w:b/>
          <w:bCs/>
          <w:color w:val="000000"/>
          <w:spacing w:val="16"/>
          <w:sz w:val="28"/>
          <w:szCs w:val="28"/>
        </w:rPr>
        <w:t xml:space="preserve">     -</w:t>
      </w:r>
      <w:r w:rsidRPr="009424DA">
        <w:rPr>
          <w:rStyle w:val="apple-converted-space"/>
          <w:b/>
          <w:bCs/>
          <w:color w:val="000000"/>
          <w:spacing w:val="16"/>
          <w:sz w:val="28"/>
          <w:szCs w:val="28"/>
        </w:rPr>
        <w:t> </w:t>
      </w:r>
      <w:r w:rsidRPr="009424DA">
        <w:rPr>
          <w:color w:val="000000"/>
          <w:spacing w:val="16"/>
          <w:sz w:val="28"/>
          <w:szCs w:val="28"/>
        </w:rPr>
        <w:t>дата, на которую осуществляется формирование реестра владельцев акций ОАО «</w:t>
      </w:r>
      <w:proofErr w:type="spellStart"/>
      <w:r w:rsidRPr="009424DA">
        <w:rPr>
          <w:color w:val="000000"/>
          <w:spacing w:val="16"/>
          <w:sz w:val="28"/>
          <w:szCs w:val="28"/>
        </w:rPr>
        <w:t>Облоптторг</w:t>
      </w:r>
      <w:proofErr w:type="spellEnd"/>
      <w:r w:rsidRPr="009424DA">
        <w:rPr>
          <w:color w:val="000000"/>
          <w:spacing w:val="16"/>
          <w:sz w:val="28"/>
          <w:szCs w:val="28"/>
        </w:rPr>
        <w:t>»:</w:t>
      </w:r>
      <w:r w:rsidRPr="009424DA">
        <w:rPr>
          <w:rStyle w:val="apple-converted-space"/>
          <w:color w:val="000000"/>
          <w:spacing w:val="16"/>
          <w:sz w:val="28"/>
          <w:szCs w:val="28"/>
        </w:rPr>
        <w:t> </w:t>
      </w:r>
      <w:r w:rsidRPr="009424DA">
        <w:rPr>
          <w:sz w:val="28"/>
          <w:szCs w:val="28"/>
        </w:rPr>
        <w:t xml:space="preserve"> 01 марта 2023 года</w:t>
      </w:r>
      <w:r w:rsidRPr="009424DA">
        <w:rPr>
          <w:color w:val="FF0000"/>
          <w:sz w:val="28"/>
          <w:szCs w:val="28"/>
        </w:rPr>
        <w:t>.</w:t>
      </w:r>
      <w:r w:rsidRPr="009424DA">
        <w:rPr>
          <w:sz w:val="28"/>
          <w:szCs w:val="28"/>
        </w:rPr>
        <w:t xml:space="preserve"> </w:t>
      </w:r>
    </w:p>
    <w:p w:rsidR="009424DA" w:rsidRPr="009424DA" w:rsidRDefault="009424DA" w:rsidP="009424DA"/>
    <w:p w:rsidR="009424DA" w:rsidRDefault="009424DA" w:rsidP="009424DA"/>
    <w:p w:rsidR="00167959" w:rsidRDefault="00167959">
      <w:bookmarkStart w:id="0" w:name="_GoBack"/>
      <w:bookmarkEnd w:id="0"/>
    </w:p>
    <w:sectPr w:rsidR="0016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CD"/>
    <w:rsid w:val="00167959"/>
    <w:rsid w:val="009424DA"/>
    <w:rsid w:val="00A3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424DA"/>
    <w:rPr>
      <w:rFonts w:cs="Times New Roman"/>
    </w:rPr>
  </w:style>
  <w:style w:type="paragraph" w:customStyle="1" w:styleId="western">
    <w:name w:val="western"/>
    <w:basedOn w:val="a"/>
    <w:rsid w:val="009424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424DA"/>
    <w:rPr>
      <w:rFonts w:cs="Times New Roman"/>
    </w:rPr>
  </w:style>
  <w:style w:type="paragraph" w:customStyle="1" w:styleId="western">
    <w:name w:val="western"/>
    <w:basedOn w:val="a"/>
    <w:rsid w:val="009424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Krokoz™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2023-02-21T07:46:00Z</dcterms:created>
  <dcterms:modified xsi:type="dcterms:W3CDTF">2023-02-21T07:47:00Z</dcterms:modified>
</cp:coreProperties>
</file>